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050" w:rsidRDefault="00D47050" w:rsidP="00D47050">
      <w:pPr>
        <w:widowControl w:val="0"/>
        <w:autoSpaceDE w:val="0"/>
        <w:autoSpaceDN w:val="0"/>
        <w:adjustRightInd w:val="0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8.1 Порядок исчисления сроков доставки грузов </w:t>
      </w:r>
    </w:p>
    <w:p w:rsidR="00D47050" w:rsidRDefault="00D47050" w:rsidP="00D47050">
      <w:pPr>
        <w:widowControl w:val="0"/>
        <w:autoSpaceDE w:val="0"/>
        <w:autoSpaceDN w:val="0"/>
        <w:adjustRightInd w:val="0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автомобильным транспортом</w:t>
      </w:r>
    </w:p>
    <w:p w:rsidR="00D47050" w:rsidRDefault="00D47050" w:rsidP="00D4705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D47050" w:rsidRDefault="00D47050" w:rsidP="00D47050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Автотранспортные предприятия или организации должны доставлять грузы по назначению в междугородном сообщении в сроки, указанные  в таблице 8.1.</w:t>
      </w:r>
    </w:p>
    <w:p w:rsidR="00D47050" w:rsidRDefault="00D47050" w:rsidP="00D4705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D47050" w:rsidRDefault="00D47050" w:rsidP="00D4705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Таблица 8.1 – Нормы суточного пробега на автотранспорте</w:t>
      </w:r>
    </w:p>
    <w:p w:rsidR="00D47050" w:rsidRDefault="00D47050" w:rsidP="00D47050">
      <w:pPr>
        <w:widowControl w:val="0"/>
        <w:autoSpaceDE w:val="0"/>
        <w:autoSpaceDN w:val="0"/>
        <w:adjustRightInd w:val="0"/>
        <w:jc w:val="both"/>
        <w:rPr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788"/>
        <w:gridCol w:w="4783"/>
      </w:tblGrid>
      <w:tr w:rsidR="00D47050" w:rsidTr="00742236">
        <w:tblPrEx>
          <w:tblCellMar>
            <w:top w:w="0" w:type="dxa"/>
            <w:bottom w:w="0" w:type="dxa"/>
          </w:tblCellMar>
        </w:tblPrEx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50" w:rsidRDefault="00D47050" w:rsidP="00742236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Расстояние перевозки</w:t>
            </w:r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50" w:rsidRDefault="00D47050" w:rsidP="00742236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Сроки доставки</w:t>
            </w:r>
          </w:p>
        </w:tc>
      </w:tr>
      <w:tr w:rsidR="00D47050" w:rsidTr="00742236">
        <w:tblPrEx>
          <w:tblCellMar>
            <w:top w:w="0" w:type="dxa"/>
            <w:bottom w:w="0" w:type="dxa"/>
          </w:tblCellMar>
        </w:tblPrEx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50" w:rsidRDefault="00D47050" w:rsidP="0074223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 </w:t>
            </w:r>
            <w:smartTag w:uri="urn:schemas-microsoft-com:office:smarttags" w:element="metricconverter">
              <w:smartTagPr>
                <w:attr w:name="ProductID" w:val="250 км"/>
              </w:smartTagPr>
              <w:r>
                <w:rPr>
                  <w:sz w:val="28"/>
                  <w:szCs w:val="28"/>
                </w:rPr>
                <w:t>250 км</w:t>
              </w:r>
            </w:smartTag>
            <w:r>
              <w:rPr>
                <w:sz w:val="28"/>
                <w:szCs w:val="28"/>
              </w:rPr>
              <w:t xml:space="preserve"> включительно</w:t>
            </w:r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50" w:rsidRDefault="00D47050" w:rsidP="0074223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Одни сутки </w:t>
            </w:r>
          </w:p>
        </w:tc>
      </w:tr>
      <w:tr w:rsidR="00D47050" w:rsidTr="00742236">
        <w:tblPrEx>
          <w:tblCellMar>
            <w:top w:w="0" w:type="dxa"/>
            <w:bottom w:w="0" w:type="dxa"/>
          </w:tblCellMar>
        </w:tblPrEx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50" w:rsidRDefault="00D47050" w:rsidP="0074223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Свыше </w:t>
            </w:r>
            <w:smartTag w:uri="urn:schemas-microsoft-com:office:smarttags" w:element="metricconverter">
              <w:smartTagPr>
                <w:attr w:name="ProductID" w:val="250 км"/>
              </w:smartTagPr>
              <w:r>
                <w:rPr>
                  <w:sz w:val="28"/>
                  <w:szCs w:val="28"/>
                </w:rPr>
                <w:t>250 км</w:t>
              </w:r>
            </w:smartTag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050" w:rsidRDefault="00D47050" w:rsidP="0074223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  каждые полные или неполные </w:t>
            </w:r>
            <w:smartTag w:uri="urn:schemas-microsoft-com:office:smarttags" w:element="metricconverter">
              <w:smartTagPr>
                <w:attr w:name="ProductID" w:val="250 км"/>
              </w:smartTagPr>
              <w:r>
                <w:rPr>
                  <w:sz w:val="28"/>
                  <w:szCs w:val="28"/>
                </w:rPr>
                <w:t>250 км</w:t>
              </w:r>
            </w:smartTag>
            <w:r>
              <w:rPr>
                <w:sz w:val="28"/>
                <w:szCs w:val="28"/>
              </w:rPr>
              <w:t xml:space="preserve"> прибавляется </w:t>
            </w:r>
            <w:proofErr w:type="spellStart"/>
            <w:r>
              <w:rPr>
                <w:sz w:val="28"/>
                <w:szCs w:val="28"/>
              </w:rPr>
              <w:t>полсуток</w:t>
            </w:r>
            <w:proofErr w:type="spellEnd"/>
          </w:p>
        </w:tc>
      </w:tr>
    </w:tbl>
    <w:p w:rsidR="00D47050" w:rsidRDefault="00D47050" w:rsidP="00D47050">
      <w:pPr>
        <w:widowControl w:val="0"/>
        <w:autoSpaceDE w:val="0"/>
        <w:autoSpaceDN w:val="0"/>
        <w:adjustRightInd w:val="0"/>
        <w:ind w:firstLine="720"/>
        <w:jc w:val="both"/>
        <w:rPr>
          <w:sz w:val="12"/>
          <w:szCs w:val="12"/>
        </w:rPr>
      </w:pPr>
    </w:p>
    <w:p w:rsidR="00D47050" w:rsidRDefault="00D47050" w:rsidP="00D47050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Сроки доставки грузов исчисляются с 24.00 дня приема грузов к перево</w:t>
      </w:r>
      <w:r>
        <w:rPr>
          <w:sz w:val="28"/>
          <w:szCs w:val="28"/>
        </w:rPr>
        <w:t>з</w:t>
      </w:r>
      <w:r>
        <w:rPr>
          <w:sz w:val="28"/>
          <w:szCs w:val="28"/>
        </w:rPr>
        <w:t>ке.</w:t>
      </w:r>
    </w:p>
    <w:p w:rsidR="00D47050" w:rsidRDefault="00D47050" w:rsidP="00D47050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накопление </w:t>
      </w:r>
      <w:proofErr w:type="gramStart"/>
      <w:r>
        <w:rPr>
          <w:sz w:val="28"/>
          <w:szCs w:val="28"/>
        </w:rPr>
        <w:t>мелких отправок, перевозимых на расстояние до 500км устанавливается</w:t>
      </w:r>
      <w:proofErr w:type="gramEnd"/>
      <w:r>
        <w:rPr>
          <w:sz w:val="28"/>
          <w:szCs w:val="28"/>
        </w:rPr>
        <w:t xml:space="preserve"> дополнительный срок – одни сутки, а свыше 500км – двое с</w:t>
      </w:r>
      <w:r>
        <w:rPr>
          <w:sz w:val="28"/>
          <w:szCs w:val="28"/>
        </w:rPr>
        <w:t>у</w:t>
      </w:r>
      <w:r>
        <w:rPr>
          <w:sz w:val="28"/>
          <w:szCs w:val="28"/>
        </w:rPr>
        <w:t>ток.</w:t>
      </w:r>
    </w:p>
    <w:p w:rsidR="00D47050" w:rsidRDefault="00D47050" w:rsidP="00D4705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Сроки доставки  дополнительно увеличиваются:</w:t>
      </w:r>
    </w:p>
    <w:p w:rsidR="00D47050" w:rsidRDefault="00D47050" w:rsidP="00D47050">
      <w:pPr>
        <w:widowControl w:val="0"/>
        <w:numPr>
          <w:ilvl w:val="0"/>
          <w:numId w:val="1"/>
        </w:numPr>
        <w:tabs>
          <w:tab w:val="clear" w:pos="624"/>
          <w:tab w:val="num" w:pos="360"/>
        </w:tabs>
        <w:autoSpaceDE w:val="0"/>
        <w:autoSpaceDN w:val="0"/>
        <w:adjustRightInd w:val="0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при перевозке грузов по горным дорогам – на 30%;</w:t>
      </w:r>
    </w:p>
    <w:p w:rsidR="00D47050" w:rsidRDefault="00D47050" w:rsidP="00D47050">
      <w:pPr>
        <w:widowControl w:val="0"/>
        <w:numPr>
          <w:ilvl w:val="0"/>
          <w:numId w:val="1"/>
        </w:numPr>
        <w:tabs>
          <w:tab w:val="clear" w:pos="624"/>
          <w:tab w:val="num" w:pos="360"/>
        </w:tabs>
        <w:autoSpaceDE w:val="0"/>
        <w:autoSpaceDN w:val="0"/>
        <w:adjustRightInd w:val="0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при задержке в пути следования для ветеринарного досмотра или выпо</w:t>
      </w:r>
      <w:r>
        <w:rPr>
          <w:sz w:val="28"/>
          <w:szCs w:val="28"/>
        </w:rPr>
        <w:t>л</w:t>
      </w:r>
      <w:r>
        <w:rPr>
          <w:sz w:val="28"/>
          <w:szCs w:val="28"/>
        </w:rPr>
        <w:t>нения других административных формальностей – на все время задержки;</w:t>
      </w:r>
    </w:p>
    <w:p w:rsidR="00D47050" w:rsidRDefault="00D47050" w:rsidP="00D47050">
      <w:pPr>
        <w:widowControl w:val="0"/>
        <w:numPr>
          <w:ilvl w:val="0"/>
          <w:numId w:val="1"/>
        </w:numPr>
        <w:tabs>
          <w:tab w:val="clear" w:pos="624"/>
          <w:tab w:val="num" w:pos="360"/>
        </w:tabs>
        <w:autoSpaceDE w:val="0"/>
        <w:autoSpaceDN w:val="0"/>
        <w:adjustRightInd w:val="0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при организации  централизованного завоза (вывоза) мелких  отправок  на грузовые автостанции силами и средствами автотранспортных пре</w:t>
      </w:r>
      <w:r>
        <w:rPr>
          <w:sz w:val="28"/>
          <w:szCs w:val="28"/>
        </w:rPr>
        <w:t>д</w:t>
      </w:r>
      <w:r>
        <w:rPr>
          <w:sz w:val="28"/>
          <w:szCs w:val="28"/>
        </w:rPr>
        <w:t>приятий или организаций – на одни сутки  на станции  отправления и на одни сутки на ста</w:t>
      </w:r>
      <w:r>
        <w:rPr>
          <w:sz w:val="28"/>
          <w:szCs w:val="28"/>
        </w:rPr>
        <w:t>н</w:t>
      </w:r>
      <w:r>
        <w:rPr>
          <w:sz w:val="28"/>
          <w:szCs w:val="28"/>
        </w:rPr>
        <w:t>ции назначения.</w:t>
      </w:r>
    </w:p>
    <w:p w:rsidR="00D47050" w:rsidRDefault="00D47050" w:rsidP="00D4705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D47050" w:rsidRDefault="00D47050" w:rsidP="00D4705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D47050" w:rsidRDefault="00D47050" w:rsidP="00D47050">
      <w:pPr>
        <w:widowControl w:val="0"/>
        <w:autoSpaceDE w:val="0"/>
        <w:autoSpaceDN w:val="0"/>
        <w:adjustRightInd w:val="0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8.2 Задачи для самостоятельного решения</w:t>
      </w:r>
    </w:p>
    <w:p w:rsidR="00D47050" w:rsidRDefault="00D47050" w:rsidP="00D47050">
      <w:pPr>
        <w:widowControl w:val="0"/>
        <w:autoSpaceDE w:val="0"/>
        <w:autoSpaceDN w:val="0"/>
        <w:adjustRightInd w:val="0"/>
        <w:jc w:val="center"/>
        <w:rPr>
          <w:b/>
          <w:iCs/>
          <w:sz w:val="28"/>
          <w:szCs w:val="28"/>
        </w:rPr>
      </w:pPr>
    </w:p>
    <w:p w:rsidR="00D47050" w:rsidRPr="00D47050" w:rsidRDefault="00D47050" w:rsidP="00D47050">
      <w:pPr>
        <w:widowControl w:val="0"/>
        <w:autoSpaceDE w:val="0"/>
        <w:autoSpaceDN w:val="0"/>
        <w:adjustRightInd w:val="0"/>
        <w:ind w:firstLine="709"/>
        <w:jc w:val="both"/>
        <w:rPr>
          <w:iCs/>
          <w:sz w:val="28"/>
          <w:szCs w:val="28"/>
        </w:rPr>
      </w:pPr>
      <w:r w:rsidRPr="00D47050">
        <w:rPr>
          <w:iCs/>
          <w:sz w:val="28"/>
          <w:szCs w:val="28"/>
        </w:rPr>
        <w:t>Студент решает все задачи раздела</w:t>
      </w:r>
    </w:p>
    <w:p w:rsidR="00D47050" w:rsidRDefault="00D47050" w:rsidP="00D47050">
      <w:pPr>
        <w:widowControl w:val="0"/>
        <w:autoSpaceDE w:val="0"/>
        <w:autoSpaceDN w:val="0"/>
        <w:adjustRightInd w:val="0"/>
        <w:ind w:firstLine="720"/>
        <w:jc w:val="both"/>
        <w:rPr>
          <w:i/>
          <w:iCs/>
          <w:sz w:val="28"/>
          <w:szCs w:val="28"/>
        </w:rPr>
      </w:pPr>
    </w:p>
    <w:p w:rsidR="00D47050" w:rsidRDefault="00D47050" w:rsidP="00D47050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8.2.1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 xml:space="preserve">пределить срок доставки штучных грузов автомобильным  транспортом на расстояние </w:t>
      </w:r>
      <w:smartTag w:uri="urn:schemas-microsoft-com:office:smarttags" w:element="metricconverter">
        <w:smartTagPr>
          <w:attr w:name="ProductID" w:val="505 км"/>
        </w:smartTagPr>
        <w:r>
          <w:rPr>
            <w:sz w:val="28"/>
            <w:szCs w:val="28"/>
          </w:rPr>
          <w:t>505 км</w:t>
        </w:r>
      </w:smartTag>
      <w:r>
        <w:rPr>
          <w:sz w:val="28"/>
          <w:szCs w:val="28"/>
        </w:rPr>
        <w:t>. Перевозка грузов осуществляется по горным дорогам. В пути следования был произведен досмотр  автомобиля, который занял 40 мин.</w:t>
      </w:r>
    </w:p>
    <w:p w:rsidR="00D47050" w:rsidRDefault="00D47050" w:rsidP="00D47050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8.2.2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междугородном сообщении осуществляется перевозка штучных грузов на расстояние </w:t>
      </w:r>
      <w:smartTag w:uri="urn:schemas-microsoft-com:office:smarttags" w:element="metricconverter">
        <w:smartTagPr>
          <w:attr w:name="ProductID" w:val="310 км"/>
        </w:smartTagPr>
        <w:r>
          <w:rPr>
            <w:sz w:val="28"/>
            <w:szCs w:val="28"/>
          </w:rPr>
          <w:t>310 км</w:t>
        </w:r>
      </w:smartTag>
      <w:r>
        <w:rPr>
          <w:sz w:val="28"/>
          <w:szCs w:val="28"/>
        </w:rPr>
        <w:t>. Требуется накопление мелких отпр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вок. Перевозка грузов  автомобилями осуществляется с переправой через реку на судах. Опред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лить срок доставки грузов.</w:t>
      </w:r>
    </w:p>
    <w:p w:rsidR="00D47050" w:rsidRDefault="00D47050" w:rsidP="00D47050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8.2.3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 xml:space="preserve">еревозятся штучные груз контейнерами по горной местности  на расстояние </w:t>
      </w:r>
      <w:smartTag w:uri="urn:schemas-microsoft-com:office:smarttags" w:element="metricconverter">
        <w:smartTagPr>
          <w:attr w:name="ProductID" w:val="1250 км"/>
        </w:smartTagPr>
        <w:r>
          <w:rPr>
            <w:sz w:val="28"/>
            <w:szCs w:val="28"/>
          </w:rPr>
          <w:t>1250 км</w:t>
        </w:r>
      </w:smartTag>
      <w:r>
        <w:rPr>
          <w:sz w:val="28"/>
          <w:szCs w:val="28"/>
        </w:rPr>
        <w:t>. В пути следования предусмотрена задержка из-за ремонта паромной переправы на 1 сутки. Определить срок доставки грузов 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томобильным транспортом.</w:t>
      </w:r>
    </w:p>
    <w:p w:rsidR="00D47050" w:rsidRDefault="00D47050" w:rsidP="00D47050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8.2.4. Автомобильным транспортом в рефрижераторах перевозится груз мороженая продукция на расстояние </w:t>
      </w:r>
      <w:smartTag w:uri="urn:schemas-microsoft-com:office:smarttags" w:element="metricconverter">
        <w:smartTagPr>
          <w:attr w:name="ProductID" w:val="1500 км"/>
        </w:smartTagPr>
        <w:r>
          <w:rPr>
            <w:sz w:val="28"/>
            <w:szCs w:val="28"/>
          </w:rPr>
          <w:t>1500 км</w:t>
        </w:r>
      </w:smartTag>
      <w:r>
        <w:rPr>
          <w:sz w:val="28"/>
          <w:szCs w:val="28"/>
        </w:rPr>
        <w:t>. В пути  следования осуществляется фитосанитарный контроль и производится определение массы груза. Опр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делить срок доставки грузов.</w:t>
      </w:r>
    </w:p>
    <w:p w:rsidR="00D47050" w:rsidRDefault="00D47050" w:rsidP="00D4705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AC38AA" w:rsidRDefault="00AC38AA"/>
    <w:sectPr w:rsidR="00AC38AA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CB7426"/>
    <w:multiLevelType w:val="hybridMultilevel"/>
    <w:tmpl w:val="4A261E86"/>
    <w:lvl w:ilvl="0" w:tplc="E4D2E6A6">
      <w:start w:val="1"/>
      <w:numFmt w:val="bullet"/>
      <w:lvlText w:val=""/>
      <w:lvlJc w:val="left"/>
      <w:pPr>
        <w:tabs>
          <w:tab w:val="num" w:pos="624"/>
        </w:tabs>
        <w:ind w:left="624" w:hanging="34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7050"/>
    <w:rsid w:val="00615092"/>
    <w:rsid w:val="00AC38AA"/>
    <w:rsid w:val="00D47050"/>
    <w:rsid w:val="00E16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0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2016-09-19T04:51:00Z</dcterms:created>
  <dcterms:modified xsi:type="dcterms:W3CDTF">2016-09-19T04:52:00Z</dcterms:modified>
</cp:coreProperties>
</file>